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B351" w14:textId="77777777" w:rsidR="00E539ED" w:rsidRPr="00E539ED" w:rsidRDefault="00E539ED" w:rsidP="00E539ED">
      <w:pPr>
        <w:spacing w:after="0" w:line="240" w:lineRule="auto"/>
        <w:rPr>
          <w:rFonts w:ascii="Times New Roman" w:eastAsia="Times New Roman" w:hAnsi="Times New Roman" w:cs="Times New Roman"/>
          <w:sz w:val="24"/>
          <w:szCs w:val="24"/>
        </w:rPr>
      </w:pPr>
      <w:r w:rsidRPr="00E539ED">
        <w:rPr>
          <w:rFonts w:ascii="Arial" w:eastAsia="Times New Roman" w:hAnsi="Arial" w:cs="Arial"/>
          <w:b/>
          <w:bCs/>
          <w:color w:val="000000"/>
        </w:rPr>
        <w:t>Invite to reps to attend (school board, local village/city councils/board, county boards, and state reps)</w:t>
      </w:r>
    </w:p>
    <w:p w14:paraId="7AED266E" w14:textId="77777777" w:rsidR="00E539ED" w:rsidRPr="00E539ED" w:rsidRDefault="00E539ED" w:rsidP="00E539ED">
      <w:pPr>
        <w:spacing w:after="0" w:line="240" w:lineRule="auto"/>
        <w:rPr>
          <w:rFonts w:ascii="Times New Roman" w:eastAsia="Times New Roman" w:hAnsi="Times New Roman" w:cs="Times New Roman"/>
          <w:sz w:val="24"/>
          <w:szCs w:val="24"/>
        </w:rPr>
      </w:pPr>
    </w:p>
    <w:p w14:paraId="76E83B66" w14:textId="77777777" w:rsidR="00E539ED" w:rsidRPr="00E539ED" w:rsidRDefault="00E539ED" w:rsidP="00E539ED">
      <w:pPr>
        <w:spacing w:after="0" w:line="240" w:lineRule="auto"/>
        <w:rPr>
          <w:rFonts w:ascii="Times New Roman" w:eastAsia="Times New Roman" w:hAnsi="Times New Roman" w:cs="Times New Roman"/>
          <w:sz w:val="24"/>
          <w:szCs w:val="24"/>
        </w:rPr>
      </w:pPr>
      <w:r w:rsidRPr="00E539ED">
        <w:rPr>
          <w:rFonts w:ascii="Arial" w:eastAsia="Times New Roman" w:hAnsi="Arial" w:cs="Arial"/>
          <w:color w:val="000000"/>
        </w:rPr>
        <w:t> (</w:t>
      </w:r>
      <w:proofErr w:type="gramStart"/>
      <w:r w:rsidRPr="00E539ED">
        <w:rPr>
          <w:rFonts w:ascii="Arial" w:eastAsia="Times New Roman" w:hAnsi="Arial" w:cs="Arial"/>
          <w:color w:val="000000"/>
        </w:rPr>
        <w:t>insert</w:t>
      </w:r>
      <w:proofErr w:type="gramEnd"/>
      <w:r w:rsidRPr="00E539ED">
        <w:rPr>
          <w:rFonts w:ascii="Arial" w:eastAsia="Times New Roman" w:hAnsi="Arial" w:cs="Arial"/>
          <w:color w:val="000000"/>
        </w:rPr>
        <w:t xml:space="preserve"> name of group or organization that is putting on the event) would like you to attend a rally to support Child Care Counts at the (insert location) on (Day, date,) at (insert time). We will be talking about how crucial the continuation of the Child Care Counts program is to continue stabilizing tuition for parents while increasing wages to recruit and retain highly qualified educators in </w:t>
      </w:r>
      <w:proofErr w:type="gramStart"/>
      <w:r w:rsidRPr="00E539ED">
        <w:rPr>
          <w:rFonts w:ascii="Arial" w:eastAsia="Times New Roman" w:hAnsi="Arial" w:cs="Arial"/>
          <w:color w:val="000000"/>
        </w:rPr>
        <w:t>child care</w:t>
      </w:r>
      <w:proofErr w:type="gramEnd"/>
      <w:r w:rsidRPr="00E539ED">
        <w:rPr>
          <w:rFonts w:ascii="Arial" w:eastAsia="Times New Roman" w:hAnsi="Arial" w:cs="Arial"/>
          <w:color w:val="000000"/>
        </w:rPr>
        <w:t xml:space="preserve">. Prior to Child Care Counts, the average wage was $10.66 an hour for group centers, and </w:t>
      </w:r>
      <w:proofErr w:type="gramStart"/>
      <w:r w:rsidRPr="00E539ED">
        <w:rPr>
          <w:rFonts w:ascii="Arial" w:eastAsia="Times New Roman" w:hAnsi="Arial" w:cs="Arial"/>
          <w:color w:val="000000"/>
        </w:rPr>
        <w:t>child care</w:t>
      </w:r>
      <w:proofErr w:type="gramEnd"/>
      <w:r w:rsidRPr="00E539ED">
        <w:rPr>
          <w:rFonts w:ascii="Arial" w:eastAsia="Times New Roman" w:hAnsi="Arial" w:cs="Arial"/>
          <w:color w:val="000000"/>
        </w:rPr>
        <w:t xml:space="preserve"> programs were closing at an alarming rate, in 2007 there were 7,196 family child care businesses. Today there are 2,005 family </w:t>
      </w:r>
      <w:proofErr w:type="gramStart"/>
      <w:r w:rsidRPr="00E539ED">
        <w:rPr>
          <w:rFonts w:ascii="Arial" w:eastAsia="Times New Roman" w:hAnsi="Arial" w:cs="Arial"/>
          <w:color w:val="000000"/>
        </w:rPr>
        <w:t>child care</w:t>
      </w:r>
      <w:proofErr w:type="gramEnd"/>
      <w:r w:rsidRPr="00E539ED">
        <w:rPr>
          <w:rFonts w:ascii="Arial" w:eastAsia="Times New Roman" w:hAnsi="Arial" w:cs="Arial"/>
          <w:color w:val="000000"/>
        </w:rPr>
        <w:t xml:space="preserve"> businesses. A loss of 5,477 </w:t>
      </w:r>
      <w:proofErr w:type="gramStart"/>
      <w:r w:rsidRPr="00E539ED">
        <w:rPr>
          <w:rFonts w:ascii="Arial" w:eastAsia="Times New Roman" w:hAnsi="Arial" w:cs="Arial"/>
          <w:color w:val="000000"/>
        </w:rPr>
        <w:t>child care</w:t>
      </w:r>
      <w:proofErr w:type="gramEnd"/>
      <w:r w:rsidRPr="00E539ED">
        <w:rPr>
          <w:rFonts w:ascii="Arial" w:eastAsia="Times New Roman" w:hAnsi="Arial" w:cs="Arial"/>
          <w:color w:val="000000"/>
        </w:rPr>
        <w:t xml:space="preserve"> businesses (72% reduction) in those intervening years. This data shows that the loss of </w:t>
      </w:r>
      <w:proofErr w:type="gramStart"/>
      <w:r w:rsidRPr="00E539ED">
        <w:rPr>
          <w:rFonts w:ascii="Arial" w:eastAsia="Times New Roman" w:hAnsi="Arial" w:cs="Arial"/>
          <w:color w:val="000000"/>
        </w:rPr>
        <w:t>child care</w:t>
      </w:r>
      <w:proofErr w:type="gramEnd"/>
      <w:r w:rsidRPr="00E539ED">
        <w:rPr>
          <w:rFonts w:ascii="Arial" w:eastAsia="Times New Roman" w:hAnsi="Arial" w:cs="Arial"/>
          <w:color w:val="000000"/>
        </w:rPr>
        <w:t xml:space="preserve"> wasn’t due to covid. It was already a </w:t>
      </w:r>
      <w:proofErr w:type="gramStart"/>
      <w:r w:rsidRPr="00E539ED">
        <w:rPr>
          <w:rFonts w:ascii="Arial" w:eastAsia="Times New Roman" w:hAnsi="Arial" w:cs="Arial"/>
          <w:color w:val="000000"/>
        </w:rPr>
        <w:t>decades long</w:t>
      </w:r>
      <w:proofErr w:type="gramEnd"/>
      <w:r w:rsidRPr="00E539ED">
        <w:rPr>
          <w:rFonts w:ascii="Arial" w:eastAsia="Times New Roman" w:hAnsi="Arial" w:cs="Arial"/>
          <w:color w:val="000000"/>
        </w:rPr>
        <w:t xml:space="preserve"> problem. However, covid allowed federal funds to be allocated to </w:t>
      </w:r>
      <w:proofErr w:type="gramStart"/>
      <w:r w:rsidRPr="00E539ED">
        <w:rPr>
          <w:rFonts w:ascii="Arial" w:eastAsia="Times New Roman" w:hAnsi="Arial" w:cs="Arial"/>
          <w:color w:val="000000"/>
        </w:rPr>
        <w:t>actually implement</w:t>
      </w:r>
      <w:proofErr w:type="gramEnd"/>
      <w:r w:rsidRPr="00E539ED">
        <w:rPr>
          <w:rFonts w:ascii="Arial" w:eastAsia="Times New Roman" w:hAnsi="Arial" w:cs="Arial"/>
          <w:color w:val="000000"/>
        </w:rPr>
        <w:t xml:space="preserve"> the Joint Finance Committee rejected Child Care Strong 2021-2023 budget proposal to be “piloted” and reproposed in the 2023-2025 budget utilizing state funds to replace the expiring federal funds with the data to support continuation. Wages are now $12.66 an hour and the loss of </w:t>
      </w:r>
      <w:proofErr w:type="gramStart"/>
      <w:r w:rsidRPr="00E539ED">
        <w:rPr>
          <w:rFonts w:ascii="Arial" w:eastAsia="Times New Roman" w:hAnsi="Arial" w:cs="Arial"/>
          <w:color w:val="000000"/>
        </w:rPr>
        <w:t>child care</w:t>
      </w:r>
      <w:proofErr w:type="gramEnd"/>
      <w:r w:rsidRPr="00E539ED">
        <w:rPr>
          <w:rFonts w:ascii="Arial" w:eastAsia="Times New Roman" w:hAnsi="Arial" w:cs="Arial"/>
          <w:color w:val="000000"/>
        </w:rPr>
        <w:t xml:space="preserve"> programs has stabilized without significantly increasing tuition rates for parents-even in the face of extreme inflationary pressure that drove up the costs of the basic supplies required to maintain quality environments for the children. We look forward to seeing you there, but if you are unable to make it </w:t>
      </w:r>
      <w:proofErr w:type="gramStart"/>
      <w:r w:rsidRPr="00E539ED">
        <w:rPr>
          <w:rFonts w:ascii="Arial" w:eastAsia="Times New Roman" w:hAnsi="Arial" w:cs="Arial"/>
          <w:color w:val="000000"/>
        </w:rPr>
        <w:t>work</w:t>
      </w:r>
      <w:proofErr w:type="gramEnd"/>
      <w:r w:rsidRPr="00E539ED">
        <w:rPr>
          <w:rFonts w:ascii="Arial" w:eastAsia="Times New Roman" w:hAnsi="Arial" w:cs="Arial"/>
          <w:color w:val="000000"/>
        </w:rPr>
        <w:t xml:space="preserve"> we look forward to meeting with you in the near future as your schedule allows.</w:t>
      </w:r>
    </w:p>
    <w:p w14:paraId="463BB88F" w14:textId="77777777" w:rsidR="00E539ED" w:rsidRPr="00E539ED" w:rsidRDefault="00E539ED" w:rsidP="00E539ED">
      <w:pPr>
        <w:spacing w:after="0" w:line="240" w:lineRule="auto"/>
        <w:rPr>
          <w:rFonts w:ascii="Times New Roman" w:eastAsia="Times New Roman" w:hAnsi="Times New Roman" w:cs="Times New Roman"/>
          <w:sz w:val="24"/>
          <w:szCs w:val="24"/>
        </w:rPr>
      </w:pPr>
      <w:r w:rsidRPr="00E539ED">
        <w:rPr>
          <w:rFonts w:ascii="Arial" w:eastAsia="Times New Roman" w:hAnsi="Arial" w:cs="Arial"/>
          <w:color w:val="000000"/>
        </w:rPr>
        <w:t>Sincerely,</w:t>
      </w:r>
    </w:p>
    <w:p w14:paraId="7C240D34" w14:textId="77777777" w:rsidR="00E539ED" w:rsidRPr="00E539ED" w:rsidRDefault="00E539ED" w:rsidP="00E539ED">
      <w:pPr>
        <w:spacing w:after="0" w:line="240" w:lineRule="auto"/>
        <w:rPr>
          <w:rFonts w:ascii="Times New Roman" w:eastAsia="Times New Roman" w:hAnsi="Times New Roman" w:cs="Times New Roman"/>
          <w:sz w:val="24"/>
          <w:szCs w:val="24"/>
        </w:rPr>
      </w:pPr>
      <w:r w:rsidRPr="00E539ED">
        <w:rPr>
          <w:rFonts w:ascii="Arial" w:eastAsia="Times New Roman" w:hAnsi="Arial" w:cs="Arial"/>
          <w:color w:val="000000"/>
        </w:rPr>
        <w:t>(Name)</w:t>
      </w:r>
    </w:p>
    <w:p w14:paraId="0E1B7A21" w14:textId="77777777" w:rsidR="00E539ED" w:rsidRPr="00E539ED" w:rsidRDefault="00E539ED" w:rsidP="00E539ED">
      <w:pPr>
        <w:spacing w:after="0" w:line="240" w:lineRule="auto"/>
        <w:rPr>
          <w:rFonts w:ascii="Times New Roman" w:eastAsia="Times New Roman" w:hAnsi="Times New Roman" w:cs="Times New Roman"/>
          <w:sz w:val="24"/>
          <w:szCs w:val="24"/>
        </w:rPr>
      </w:pPr>
      <w:r w:rsidRPr="00E539ED">
        <w:rPr>
          <w:rFonts w:ascii="Arial" w:eastAsia="Times New Roman" w:hAnsi="Arial" w:cs="Arial"/>
          <w:color w:val="000000"/>
        </w:rPr>
        <w:t>Address to show you are a constituent.</w:t>
      </w:r>
    </w:p>
    <w:p w14:paraId="6F85CBC9" w14:textId="77777777" w:rsidR="005D2D56" w:rsidRDefault="005D2D56"/>
    <w:sectPr w:rsidR="005D2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9ED"/>
    <w:rsid w:val="005D2D56"/>
    <w:rsid w:val="00AB0141"/>
    <w:rsid w:val="00BE6774"/>
    <w:rsid w:val="00E5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8C49"/>
  <w15:chartTrackingRefBased/>
  <w15:docId w15:val="{D486648C-4905-4E33-A68C-328EF908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9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59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hendrickson</dc:creator>
  <cp:keywords/>
  <dc:description/>
  <cp:lastModifiedBy>corrine hendrickson</cp:lastModifiedBy>
  <cp:revision>1</cp:revision>
  <dcterms:created xsi:type="dcterms:W3CDTF">2023-06-25T20:23:00Z</dcterms:created>
  <dcterms:modified xsi:type="dcterms:W3CDTF">2023-06-25T20:24:00Z</dcterms:modified>
</cp:coreProperties>
</file>